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221D93" w:rsidRPr="002C20C6" w:rsidTr="0017128B">
        <w:tc>
          <w:tcPr>
            <w:tcW w:w="3652" w:type="dxa"/>
            <w:hideMark/>
          </w:tcPr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60A1E3B8" wp14:editId="3DA9FF8E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221D93" w:rsidRPr="002C20C6" w:rsidRDefault="00221D93" w:rsidP="0017128B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221D93" w:rsidRPr="002C20C6" w:rsidRDefault="00221D93" w:rsidP="0017128B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221D93" w:rsidRPr="002C20C6" w:rsidRDefault="00221D93" w:rsidP="0017128B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221D93" w:rsidRPr="002C20C6" w:rsidRDefault="00221D93" w:rsidP="0017128B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221D93" w:rsidRPr="00DE1356" w:rsidRDefault="00221D93" w:rsidP="00221D93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221D93" w:rsidRPr="00DE1356" w:rsidRDefault="00221D93" w:rsidP="00221D93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221D93" w:rsidRPr="00DE1356" w:rsidRDefault="00221D93" w:rsidP="00221D93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CB7E1F" w:rsidRDefault="00221D93" w:rsidP="00221D9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A9C02" wp14:editId="71CFC7B3">
                <wp:simplePos x="0" y="0"/>
                <wp:positionH relativeFrom="column">
                  <wp:posOffset>720090</wp:posOffset>
                </wp:positionH>
                <wp:positionV relativeFrom="paragraph">
                  <wp:posOffset>104775</wp:posOffset>
                </wp:positionV>
                <wp:extent cx="3952875" cy="2476500"/>
                <wp:effectExtent l="15240" t="9525" r="13335" b="2857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56.7pt;margin-top:8.25pt;width:311.2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" fillcolor="#b3a2c7" strokecolor="#b3a2c7" strokeweight="1pt">
                <v:fill color2="#e6e0ec" angle="135" focus="50%" type="gradient"/>
                <v:shadow on="t" color="#403152" opacity=".5" offset="1pt"/>
              </v:oval>
            </w:pict>
          </mc:Fallback>
        </mc:AlternateContent>
      </w:r>
    </w:p>
    <w:p w:rsidR="00221D93" w:rsidRPr="00CB7E1F" w:rsidRDefault="00221D93" w:rsidP="00221D9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E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B2D177C" wp14:editId="1BEADAD2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2" name="Рисунок 2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D93" w:rsidRPr="00CB7E1F" w:rsidRDefault="00221D93" w:rsidP="00221D9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CB7E1F" w:rsidRDefault="00221D93" w:rsidP="00221D93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CB7E1F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CB7E1F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CB7E1F" w:rsidRDefault="008316CF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1.5pt;margin-top:10.5pt;width:177pt;height:93pt;z-index:251659264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221D93" w:rsidRPr="00CB7E1F" w:rsidRDefault="008316CF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145" style="position:absolute;left:0;text-align:left;margin-left:124.05pt;margin-top:11.2pt;width:177pt;height:78.5pt;z-index:251658240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221D93" w:rsidRPr="00CB7E1F" w:rsidRDefault="008316CF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pict>
          <v:shape id="_x0000_s1028" type="#_x0000_t145" style="position:absolute;left:0;text-align:left;margin-left:136.05pt;margin-top:.75pt;width:177pt;height:78.5pt;z-index:251663360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D93" w:rsidRPr="002E70E3" w:rsidRDefault="008316CF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66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>Семинар-практикум</w:t>
      </w:r>
      <w:r w:rsidR="00221D93" w:rsidRPr="009879E8"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 xml:space="preserve"> для родителей:</w:t>
      </w:r>
    </w:p>
    <w:p w:rsidR="00ED7F90" w:rsidRPr="00ED7F90" w:rsidRDefault="008316CF" w:rsidP="00ED7F90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 xml:space="preserve"> «Книги</w:t>
      </w:r>
      <w:r w:rsidR="00ED7F90" w:rsidRPr="00ED7F90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 xml:space="preserve"> наши лучшие друзья</w:t>
      </w:r>
      <w:r w:rsidR="00ED7F90" w:rsidRPr="00ED7F90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>»</w:t>
      </w: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</w:pP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</w:pP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</w:pP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</w:pP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</w:rPr>
        <w:t>Высокая гора, 2019 год.</w:t>
      </w: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</w:rPr>
      </w:pP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</w:rPr>
      </w:pPr>
    </w:p>
    <w:p w:rsidR="00ED7F90" w:rsidRP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</w:rPr>
      </w:pP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Цель: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подведение родителей к выводу о том, что чтение детям книг играет огромную роль для их всестороннего развития.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Задачи: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-расширять представления родителей о роли книги в воспитании ребёнка;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-стимулировать самообразование родителей;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-прививать навыки читательской культуры;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-воспитывать бережное отношение к книге.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I</w:t>
      </w: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Вступительная часть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                                Уважаемые родители!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- учитель, книга - наставник.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– близкий товарищ и друг.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Ум, как ручей, высыхает и старится,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Если выпустишь книгу из рук.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– советчик, книга – разведчик,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– активный борец и боец.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нетленная память и вечность,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Спутник планеты земли, наконец.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не просто красивая мебель,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 приложенье дубовых шкафов,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Книга – волшебник, умеющий небыль,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быль превращать и в основу основ.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В.Боков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Тема нашей встречи – «Книг</w:t>
      </w:r>
      <w:r w:rsidR="008316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6C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наши лучшие  друзья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Сегодня, нам предстоит ответить на главный вопрос: какое место в семейном воспитании  ребёнка принадлежит книге?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II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.</w:t>
      </w: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 xml:space="preserve"> Обозначение проблемы. Упражнение «Выбери дистанцию».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Символ обсуждаемой темы – детская книга (</w:t>
      </w:r>
      <w:r w:rsidRPr="00AA36D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кладёт её на куб в центре комнаты)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Встаньте от книги на такое расстояние, которое продемонстрирует вашу близость или отдалённость по отношению к теме встречи. А затем объясните выбранное вами расстояние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тветы родителей)</w:t>
      </w:r>
    </w:p>
    <w:p w:rsidR="00ED7F90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III.  Начало дискуссии «Роль книги в семейном воспитании»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 сейчас я приглашаю вас принять участие в дискуссии на тему « Роль книги в семейном воспитании».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Существует два противоположных взгляда на воспитательную роль книги: одни родители считают, что книга – средство развлечения и забава; другие – что это полезное занятие для всестороннего воспитания ребёнка.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Обоснуйте свою 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точку</w:t>
      </w:r>
      <w:proofErr w:type="gram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зрения: 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какова</w:t>
      </w:r>
      <w:proofErr w:type="gram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роль книги в семейном воспитании. (</w:t>
      </w:r>
      <w:r w:rsidRPr="00AA36D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Мнения родителей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:rsidR="00ED7F90" w:rsidRPr="00AA36DC" w:rsidRDefault="00ED7F90" w:rsidP="00ED7F90">
      <w:pPr>
        <w:tabs>
          <w:tab w:val="left" w:pos="826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- Всегда ли стремление взрослых, купить ребёнку как можно больше книг, приводит к положительным воспитательным результатам? (</w:t>
      </w:r>
      <w:r w:rsidRPr="00AA36DC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 xml:space="preserve">Мнение </w:t>
      </w:r>
      <w:r w:rsidRPr="00AA36D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родителей)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Игра « Библиотека»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Воспитатель: я, предлагаю вам отправиться в библиотеку, но не простую, а библиотеку качеств, которые развивают ребёнка. Ваша задача выбрать одну книгу и охарактеризовать это качество.  Родители встают в круг. (</w:t>
      </w:r>
      <w:r w:rsidRPr="00AA36D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Ответы родителей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Наши игры показали, что у нас с вами одна цель: научить ребёнка любить книгу, привлечь его к чтению, воспитать в нём всесторонне развитую личность.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Воспитатель: А теперь мы с вами рассмотрим  9 самых важных причин, почему "дети должны читать книги" (слайды)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Чтение вслух стимулирует развитие детского мозга.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Чтение вызывает любопытство и помогает ребенку понять себя и других.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Дети быстро учатся на примере - имитируя.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 Чтение стимулирует развитие речи и улучшает память. 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Чтение формирует моральную чувствительность ребенка. Таким образом, вы инвестируете в моральное и интеллектуальное развитие ребенка.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 Книги формируют положительный образ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 Чтение также отвечает за создание особого вида эмоциональной связи между родителями и детьми.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8. Чтение это способ проведения времени с ребенком.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9. Чтение вслух с ребенком поможет ему преодолеть многие проблемы 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Современные дети чаще смотрят мультфильмы или играют в компьютерные игры, чем читают.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 без помощи взрослых ребенку не войти в прекрасный мир книги. 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Совет воспитателя "Как выбрать книгу" (презентация)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Яркая обложка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Яркие картинки.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Книга должна соответствовать возрасту.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«Как завлечь ребенка к чтению»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Интонационно-окрашенное чтение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Яркие картинки в книге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Таинственный голос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 Использование персонажа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Мотивация (расскажем бабушке, друзьям)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 Взрослый сам  читает!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Место для чтения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 xml:space="preserve">. 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Выбрать постоянное место, где будет удобно и уютно, подальше от телевизора.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Где хранить?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книг должно быть отведено специальное место. Это может быть специальная полочка или полка в общем шкафу.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Когда читать?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Перед сном (традиция "Сказки на ночь")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В свободное время. Ребенок должен сидеть рядом. Объяснять по ходу чтения непонятные слова.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Как известно, все мы родом из детства. Рядом с нами всегда были любимые литературные произведения и их герои. Хотелось бы сейчас узнать – помните ли вы их, уважаемые родители? И как часто вы читаете их своим детям?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Дорогие родители! Сегодня мы вместе с нашими детьми посоревнуемся в знании детской литературы.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Литературная викторина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1.Конкурс для родителей.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-Как звали маленькую девочку, появившуюся из цветка в сказке 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Г.Х.Андерсена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? (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-Когда заканчивалось волшебство в сказке "Золушка"?  (12 часов)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-Какой литературный герой отличался небывалым ростом и работал милиционером? (Дядя Степа)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-Как звали сестер в сказке "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"? (одноглазка, 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двухглазка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трехглазка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Как звали старика, который спасал зайцев во время наводнения?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(Дед 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Мазай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Как называется сказка К. Чуковского, в которой героиня по полю пошла и денежку нашла? («Муха-Цокотуха»)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Назовите произведение К. Чуковского: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«Одеяло убежало,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Улетела простыня,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подушка, как лягушка,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Ускакала от меня! »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(«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Кому принадлежат эти, строки и из какого они произведения?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«Три девицы под окном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Пряли поздно вечерком»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(А. С. Пушкин «Сказка о Царе 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»)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Теперь в игру вступают дети!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2. Конкурс «Кто здесь был и что забыл? » (слайды)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Телефон («Телефон» К. Чуковского)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Мыло, полотенце («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К. Чуковского)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Золотая рыбка  («Сказка о золотой рыбке» А. Пушкин)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 Мячик («Игрушки» А. </w:t>
      </w:r>
      <w:proofErr w:type="spell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Туфелька («Золушка» Ш. Перро)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6. Сапог («Кот в сапогах» Ш. Перро)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7. Красная шапочка («Красная Шапочка» Ш. Перро)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8. Горошина («Принцесса на горошине» Г. Х. Андерсена) .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  Корзина с подснежниками  (12 месяцев)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  Яблоко  (гуси-лебеди)</w:t>
      </w:r>
    </w:p>
    <w:p w:rsidR="00ED7F90" w:rsidRPr="00F51FDE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Конкурс № 3 (для родителей)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.</w:t>
      </w: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 xml:space="preserve"> «Поэтический» слайды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Команды получают по картинке – пейзажной с изображением определенного времени года. Участники должны вспомнить стихи об этом времени года.  И прочитать их.</w:t>
      </w:r>
    </w:p>
    <w:p w:rsidR="00ED7F90" w:rsidRPr="00F51FDE" w:rsidRDefault="00ED7F90" w:rsidP="00ED7F90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51F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Конкурс №4 (для родителей). Игра «Сказка по кругу».</w:t>
      </w:r>
    </w:p>
    <w:p w:rsidR="00ED7F90" w:rsidRPr="00AA36DC" w:rsidRDefault="00ED7F90" w:rsidP="00ED7F90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держит в руках коробку и обращается к родителям: А  сейчас нам  с вами уважаемые родители  предстоит стать творцами.</w:t>
      </w:r>
    </w:p>
    <w:p w:rsidR="00ED7F90" w:rsidRPr="00AA36DC" w:rsidRDefault="00ED7F90" w:rsidP="00ED7F90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«В этой коробке живёт очень интересная сказка. Только каждое слово написано на отдельном листочке. Необходимо по очереди вытягивать слова и сочинять сказку». Например, первое слово «волк». Начинаем сказку: «Жил-был волк». Следующее слово «лес». Продолжаем сочинять: «Волк жил в лесу» и т.д.</w:t>
      </w:r>
    </w:p>
    <w:p w:rsidR="00ED7F90" w:rsidRPr="00AA36DC" w:rsidRDefault="00ED7F90" w:rsidP="00ED7F90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 количество родителей соответствует количеству слов.</w:t>
      </w:r>
    </w:p>
    <w:p w:rsidR="00ED7F90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Воспитатель: и так, дорогие наши родители! Никого сегодня не оставил равнодушным наш вечер! В конкурсе нет </w:t>
      </w:r>
      <w:proofErr w:type="gramStart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победивших</w:t>
      </w:r>
      <w:proofErr w:type="gramEnd"/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и побеждённых! Потому что всех нас сегодня объединила любовь к чтению!</w:t>
      </w:r>
    </w:p>
    <w:p w:rsidR="00ED7F90" w:rsidRPr="00AA36DC" w:rsidRDefault="00ED7F90" w:rsidP="00ED7F9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Дайте в руки вашему ребёнку хорошую детскую книгу, и вы увидите, как загорятся глаза вашего мальчика или девочки! Читайте книги вместе с детьми и вас будет ожидать путешествие в таинственный мир творчества писателей!</w:t>
      </w:r>
    </w:p>
    <w:p w:rsidR="00ED7F90" w:rsidRPr="00F51FDE" w:rsidRDefault="00ED7F90" w:rsidP="00ED7F90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F51FDE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Рефлексия</w:t>
      </w:r>
      <w:r w:rsidRPr="00F51FDE">
        <w:rPr>
          <w:rFonts w:ascii="Times New Roman" w:eastAsia="Calibri" w:hAnsi="Times New Roman" w:cs="Times New Roman"/>
          <w:color w:val="0070C0"/>
          <w:sz w:val="28"/>
          <w:szCs w:val="28"/>
          <w:lang w:eastAsia="ru-RU"/>
        </w:rPr>
        <w:t>:</w:t>
      </w:r>
      <w:r w:rsidRPr="00F51FDE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 Упражнение «Ромашка пожеланий».</w:t>
      </w:r>
    </w:p>
    <w:p w:rsidR="00ED7F90" w:rsidRPr="00AA36DC" w:rsidRDefault="00ED7F90" w:rsidP="00ED7F90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Сейчас мы с вами составим ромашку пожеланий. Каждому из вас выдано по лепестку, на котором нужно написать пожелания.</w:t>
      </w:r>
    </w:p>
    <w:p w:rsidR="00ED7F90" w:rsidRPr="00AA36DC" w:rsidRDefault="00ED7F90" w:rsidP="00ED7F90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36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После выполнения этого задания все лепестки собираются в ромашку.</w:t>
      </w:r>
    </w:p>
    <w:p w:rsidR="00ED7F90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</w:pPr>
    </w:p>
    <w:p w:rsidR="00ED7F90" w:rsidRPr="00810784" w:rsidRDefault="00ED7F90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221D93" w:rsidRPr="00DE1356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1D93" w:rsidRDefault="00221D93" w:rsidP="008316CF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221D93" w:rsidRPr="002E70E3" w:rsidRDefault="00221D93" w:rsidP="00221D93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8D"/>
    <w:rsid w:val="000D3E60"/>
    <w:rsid w:val="00200EA5"/>
    <w:rsid w:val="00221D93"/>
    <w:rsid w:val="0039318D"/>
    <w:rsid w:val="008316CF"/>
    <w:rsid w:val="009A2395"/>
    <w:rsid w:val="00E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1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21D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1175</Words>
  <Characters>6698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2021-04-21T10:08:00Z</dcterms:created>
  <dcterms:modified xsi:type="dcterms:W3CDTF">2021-04-25T10:25:00Z</dcterms:modified>
</cp:coreProperties>
</file>